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611426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611426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611426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611426" w:rsidRDefault="0099654D" w:rsidP="0099654D">
      <w:pPr>
        <w:spacing w:after="0"/>
        <w:rPr>
          <w:rFonts w:ascii="TH SarabunIT๙" w:hAnsi="TH SarabunIT๙" w:cs="TH SarabunIT๙"/>
          <w:sz w:val="14"/>
          <w:szCs w:val="14"/>
        </w:rPr>
      </w:pPr>
    </w:p>
    <w:p w14:paraId="5199BFEF" w14:textId="7473CE60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611426">
        <w:rPr>
          <w:rFonts w:ascii="TH SarabunIT๙" w:hAnsi="TH SarabunIT๙" w:cs="TH SarabunIT๙"/>
          <w:sz w:val="28"/>
          <w:cs/>
        </w:rPr>
        <w:tab/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 w:rsidRPr="002C108A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2C108A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2C108A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2C108A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38998D16" w14:textId="264B072A" w:rsidR="002C108A" w:rsidRPr="002C108A" w:rsidRDefault="002C108A" w:rsidP="002C108A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/>
          <w:sz w:val="30"/>
          <w:szCs w:val="30"/>
          <w:cs/>
        </w:rPr>
        <w:t>รวบรวมข้อมูล และศึกษาวิเคราะห์เบื้องต้น เกี่ยวกับภารกิจหลักและแผนกลยุทธ์ ขององค์กรปกครองส่วนท้องถิ่น หรือทิศทางการพัฒนาเศรษฐกิจ สังคม การเมือง เพื่อวางแผนก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หนดแผนการ ปฏิบัติงานหรือโครงการให้สามารถบรรลุภารกิจที่ก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หนดไว้ประมวลผลข้อมูลทั้งจากผลการด</w:t>
      </w:r>
      <w:r w:rsidR="00FE34C0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เนินงานที่ผ่านมา จากสภาวะภายนอก จากนโยบายขององค์กรปกครองส่วนท้องถิ่น และจากหน่วยงานที่เกี่ยวข้อง เพื่อจัดท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 xml:space="preserve"> แผนยุทธศาสตร์และแผนพัฒนา 3 ปีและแผนปฏิบัติการประจ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2C108A">
        <w:rPr>
          <w:rFonts w:ascii="TH SarabunIT๙" w:hAnsi="TH SarabunIT๙" w:cs="TH SarabunIT๙"/>
          <w:sz w:val="30"/>
          <w:szCs w:val="30"/>
          <w:cs/>
        </w:rPr>
        <w:t>ปีขององค์กรปกครองส่วนท้องถิ่นที่เหมาะสม และเป็นประโยชน์สูงสุดต่อพื้นท</w:t>
      </w:r>
      <w:r w:rsidRPr="002C108A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Pr="002C108A">
        <w:rPr>
          <w:rFonts w:ascii="TH SarabunIT๙" w:hAnsi="TH SarabunIT๙" w:cs="TH SarabunIT๙"/>
          <w:sz w:val="30"/>
          <w:szCs w:val="30"/>
          <w:cs/>
        </w:rPr>
        <w:t xml:space="preserve"> และปฏิบัติหน้าที่อื่นที่เกี่ยวข้อง</w:t>
      </w:r>
    </w:p>
    <w:p w14:paraId="6B417E0F" w14:textId="52B545ED" w:rsidR="00144CAB" w:rsidRPr="002C108A" w:rsidRDefault="00886B71" w:rsidP="00611426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 </w:t>
      </w:r>
      <w:r w:rsidR="00611426" w:rsidRPr="002C108A">
        <w:rPr>
          <w:rFonts w:ascii="TH SarabunIT๙" w:hAnsi="TH SarabunIT๙" w:cs="TH SarabunIT๙" w:hint="cs"/>
          <w:sz w:val="30"/>
          <w:szCs w:val="30"/>
          <w:cs/>
        </w:rPr>
        <w:t xml:space="preserve">                </w:t>
      </w:r>
      <w:r w:rsidR="00144CAB" w:rsidRPr="002C108A">
        <w:rPr>
          <w:rFonts w:ascii="TH SarabunIT๙" w:hAnsi="TH SarabunIT๙" w:cs="TH SarabunIT๙" w:hint="cs"/>
          <w:sz w:val="30"/>
          <w:szCs w:val="30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2C108A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2C108A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4D069811" w14:textId="77777777" w:rsidR="00D71591" w:rsidRPr="00611426" w:rsidRDefault="00D71591" w:rsidP="00144CAB">
      <w:pPr>
        <w:pStyle w:val="a3"/>
        <w:spacing w:after="0"/>
        <w:ind w:left="0"/>
        <w:rPr>
          <w:rFonts w:ascii="TH SarabunIT๙" w:hAnsi="TH SarabunIT๙" w:cs="TH SarabunIT๙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611426" w14:paraId="68732EC8" w14:textId="77777777" w:rsidTr="00144CAB">
        <w:tc>
          <w:tcPr>
            <w:tcW w:w="4732" w:type="dxa"/>
          </w:tcPr>
          <w:p w14:paraId="746891C7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611426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11426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71BCD4AF" w14:textId="1E8F3D68" w:rsidR="00916857" w:rsidRPr="00841621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74382C9D" w14:textId="77777777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2A148ABB" w14:textId="6A316E72" w:rsidR="00916857" w:rsidRPr="001D42DF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2. </w:t>
            </w:r>
            <w:bookmarkStart w:id="0" w:name="_Hlk114594558"/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  <w:bookmarkEnd w:id="0"/>
          </w:p>
          <w:p w14:paraId="711AFFF9" w14:textId="782E46DD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</w:t>
            </w:r>
            <w:bookmarkStart w:id="1" w:name="_Hlk114594659"/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  <w:bookmarkEnd w:id="1"/>
          </w:p>
          <w:p w14:paraId="33DADDB5" w14:textId="11F1A0F3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.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</w:p>
          <w:p w14:paraId="25D6A5CB" w14:textId="7125A039" w:rsidR="00CC76BF" w:rsidRPr="00D71591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62CA60B6" w14:textId="019C527C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08ED06EE" w14:textId="6556DD80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082F7FA7" w14:textId="17737071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8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ได้ศึกษาแลกเปลี่ยน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2140DD12" w14:textId="35160D03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๔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36A32F3E" w14:textId="08FA21E2" w:rsidR="00A57A33" w:rsidRPr="00886B71" w:rsidRDefault="00A57A33" w:rsidP="00611426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17EA6155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611426">
        <w:rPr>
          <w:rFonts w:ascii="TH SarabunIT๙" w:hAnsi="TH SarabunIT๙" w:cs="TH SarabunIT๙"/>
          <w:sz w:val="28"/>
        </w:rPr>
        <w:t xml:space="preserve">:  1. </w:t>
      </w:r>
      <w:r w:rsidRPr="00611426">
        <w:rPr>
          <w:rFonts w:ascii="TH SarabunIT๙" w:hAnsi="TH SarabunIT๙" w:cs="TH SarabunIT๙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611426" w:rsidRDefault="005C4FBA" w:rsidP="005C4FBA">
      <w:pPr>
        <w:spacing w:after="0"/>
        <w:jc w:val="both"/>
        <w:rPr>
          <w:rFonts w:ascii="TH SarabunIT๙" w:hAnsi="TH SarabunIT๙" w:cs="TH SarabunIT๙"/>
          <w:sz w:val="28"/>
        </w:rPr>
      </w:pPr>
      <w:r w:rsidRPr="00611426">
        <w:rPr>
          <w:rFonts w:ascii="TH SarabunIT๙" w:hAnsi="TH SarabunIT๙" w:cs="TH SarabunIT๙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916857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7142A367" w14:textId="77777777" w:rsidR="00916857" w:rsidRPr="00841621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 xml:space="preserve"> เพื่อให้ผู้เข้ารับการฝึกอบรมได้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</w:p>
          <w:p w14:paraId="248394A4" w14:textId="77777777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66EA128B" w14:textId="77777777" w:rsidR="00916857" w:rsidRPr="001D42DF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 xml:space="preserve">2. </w:t>
            </w:r>
            <w:r w:rsidRPr="00841621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เพื่อให้ผู้เข้ารับการฝึกอบรมได้นำความรู้ไปใช้ในการ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จัดเตรียมข้อมูล เอกสารประกอบการจัดทำและเข้าชี้แจง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งบประมาณ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ได้ทันภายในกำหนดเวลา</w:t>
            </w:r>
          </w:p>
          <w:p w14:paraId="3CD65CD3" w14:textId="77777777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2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3.</w:t>
            </w:r>
            <w:r w:rsidRPr="001D42DF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 เพื่อให้ผู้เข้ารับการฝึกอบรมได้ศึกษา</w:t>
            </w: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เรียนรู้เกี่ยวกับการ</w:t>
            </w:r>
            <w:r w:rsidRPr="001A4AA0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>จัดทำ</w:t>
            </w:r>
            <w:r w:rsidRPr="004B489E">
              <w:rPr>
                <w:rFonts w:ascii="TH SarabunIT๙" w:eastAsia="Calibri" w:hAnsi="TH SarabunIT๙" w:cs="TH SarabunIT๙"/>
                <w:spacing w:val="2"/>
                <w:sz w:val="30"/>
                <w:szCs w:val="30"/>
                <w:cs/>
              </w:rPr>
              <w:t xml:space="preserve">แผนการปฏิบัติงานและแผนการใช้จ่ายงบประมาณเสนอสำนักงบประมาณ </w:t>
            </w:r>
          </w:p>
          <w:p w14:paraId="06B3EDF0" w14:textId="77777777" w:rsidR="00916857" w:rsidRDefault="00916857" w:rsidP="00916857">
            <w:pPr>
              <w:tabs>
                <w:tab w:val="left" w:pos="567"/>
              </w:tabs>
              <w:jc w:val="thaiDistribute"/>
              <w:rPr>
                <w:rFonts w:ascii="TH SarabunIT๙" w:eastAsia="Calibri" w:hAnsi="TH SarabunIT๙" w:cs="TH SarabunIT๙"/>
                <w:spacing w:val="-4"/>
                <w:sz w:val="30"/>
                <w:szCs w:val="30"/>
              </w:rPr>
            </w:pPr>
            <w:r>
              <w:rPr>
                <w:rFonts w:ascii="TH SarabunIT๙" w:eastAsia="Calibri" w:hAnsi="TH SarabunIT๙" w:cs="TH SarabunIT๙" w:hint="cs"/>
                <w:spacing w:val="2"/>
                <w:sz w:val="30"/>
                <w:szCs w:val="30"/>
                <w:cs/>
              </w:rPr>
              <w:t>๔. เพื่อให้ผู้เข้ารับการฝึกอบรม</w:t>
            </w:r>
            <w:r w:rsidRPr="001D42DF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ได้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>มี</w:t>
            </w:r>
            <w:r w:rsidRPr="00841621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ความรู้ ความเข้าใจกฎหมาย ระเบียบ หนังสือสั่งการ กระบวนการและวิธีการ</w:t>
            </w:r>
            <w:r>
              <w:rPr>
                <w:rFonts w:ascii="TH SarabunIT๙" w:eastAsia="Calibri" w:hAnsi="TH SarabunIT๙" w:cs="TH SarabunIT๙" w:hint="cs"/>
                <w:spacing w:val="-4"/>
                <w:sz w:val="30"/>
                <w:szCs w:val="30"/>
                <w:cs/>
              </w:rPr>
              <w:t xml:space="preserve">บริหารงบประมาณของท้องถิ่นหลังจากได้รับงบเงินอุดหนุนจากรัฐบาล </w:t>
            </w:r>
            <w:r w:rsidRPr="00940036">
              <w:rPr>
                <w:rFonts w:ascii="TH SarabunIT๙" w:eastAsia="Calibri" w:hAnsi="TH SarabunIT๙" w:cs="TH SarabunIT๙"/>
                <w:spacing w:val="-4"/>
                <w:sz w:val="30"/>
                <w:szCs w:val="30"/>
                <w:cs/>
              </w:rPr>
              <w:t>งบเงินอุดหนุนทั่วไป และงบเงินอุดหนุนเฉพาะกิจ</w:t>
            </w:r>
          </w:p>
          <w:p w14:paraId="001C6C41" w14:textId="7FC4B398" w:rsidR="00916857" w:rsidRPr="00C631E5" w:rsidRDefault="00916857" w:rsidP="0091685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3FBBB727" w14:textId="77777777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งบประมาณในฐานะเป็นหน่วยรับงบประมาณเงินอุดหนุนขององค์กรปกครองส่วนท้องถิ่นตามพระราชบัญญัติวิธีการงบประมาณ พ.ศ. ๒๕๖๑</w:t>
            </w:r>
          </w:p>
          <w:p w14:paraId="1F6E1808" w14:textId="77777777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pacing w:val="-8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2. สามารถ</w:t>
            </w:r>
            <w:r w:rsidRPr="005B09DF">
              <w:rPr>
                <w:rFonts w:ascii="TH SarabunIT๙" w:hAnsi="TH SarabunIT๙" w:cs="TH SarabunIT๙"/>
                <w:sz w:val="30"/>
                <w:szCs w:val="30"/>
                <w:cs/>
              </w:rPr>
              <w:t>นำความรู้ไปใช้ในการจัดเตรียมข้อมูล เอกสารประกอบการจัดทำและเข้าชี้แจงงบประมาณได้ทันภายในกำหนดเวลา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ab/>
            </w:r>
          </w:p>
          <w:p w14:paraId="5D9C9B9C" w14:textId="77777777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>3</w:t>
            </w:r>
            <w:r>
              <w:rPr>
                <w:rFonts w:ascii="TH SarabunIT๙" w:hAnsi="TH SarabunIT๙" w:cs="TH SarabunIT๙" w:hint="cs"/>
                <w:spacing w:val="-8"/>
                <w:sz w:val="30"/>
                <w:szCs w:val="30"/>
                <w:cs/>
              </w:rPr>
              <w:t>.</w:t>
            </w:r>
            <w:r w:rsidRPr="001D42DF">
              <w:rPr>
                <w:rFonts w:ascii="TH SarabunIT๙" w:hAnsi="TH SarabunIT๙" w:cs="TH SarabunIT๙"/>
                <w:spacing w:val="-8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ได้ศึกษาแลกเปลี่ยน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1D42DF">
              <w:rPr>
                <w:rFonts w:ascii="TH SarabunIT๙" w:hAnsi="TH SarabunIT๙" w:cs="TH SarabunIT๙"/>
                <w:sz w:val="30"/>
                <w:szCs w:val="30"/>
                <w:cs/>
              </w:rPr>
              <w:t>รวมทั้ง</w:t>
            </w:r>
            <w:r w:rsidRPr="00B17E39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เรียนรู้เกี่ยวกับการจัดทำแผนการปฏิบัติงานและแผนการใช้จ่ายงบประมาณเสนอสำนักงบประมาณ </w:t>
            </w:r>
          </w:p>
          <w:p w14:paraId="5C0A8C0F" w14:textId="77777777" w:rsidR="00916857" w:rsidRDefault="00916857" w:rsidP="00916857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๔. </w:t>
            </w:r>
            <w:r w:rsidRPr="00940036">
              <w:rPr>
                <w:rFonts w:ascii="TH SarabunIT๙" w:hAnsi="TH SarabunIT๙" w:cs="TH SarabunIT๙"/>
                <w:sz w:val="30"/>
                <w:szCs w:val="30"/>
                <w:cs/>
              </w:rPr>
              <w:t>มีความรู้ ความเข้าใจกฎหมาย ระเบียบ หนังสือสั่งการ กระบวนการและวิธีการบริหารงบประมาณของท้องถิ่นหลังจากได้รับงบเงินอุดหนุนจากรัฐบาล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  <w:p w14:paraId="5D719AA8" w14:textId="08D39D8D" w:rsidR="00916857" w:rsidRPr="00C631E5" w:rsidRDefault="00916857" w:rsidP="0091685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2C108A"/>
    <w:rsid w:val="00301AB8"/>
    <w:rsid w:val="0032258E"/>
    <w:rsid w:val="0037382C"/>
    <w:rsid w:val="003F7763"/>
    <w:rsid w:val="004B0CE2"/>
    <w:rsid w:val="004E1FF2"/>
    <w:rsid w:val="0052142D"/>
    <w:rsid w:val="005379B0"/>
    <w:rsid w:val="00594E84"/>
    <w:rsid w:val="005C4FBA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45A33"/>
    <w:rsid w:val="00886B71"/>
    <w:rsid w:val="008B2E5E"/>
    <w:rsid w:val="008D0253"/>
    <w:rsid w:val="00916857"/>
    <w:rsid w:val="00973AAA"/>
    <w:rsid w:val="0099654D"/>
    <w:rsid w:val="009B488E"/>
    <w:rsid w:val="00A30205"/>
    <w:rsid w:val="00A57A33"/>
    <w:rsid w:val="00A8776B"/>
    <w:rsid w:val="00AA0187"/>
    <w:rsid w:val="00AD499E"/>
    <w:rsid w:val="00C631E5"/>
    <w:rsid w:val="00C63E1E"/>
    <w:rsid w:val="00C66140"/>
    <w:rsid w:val="00CC76BF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  <w:rsid w:val="00FE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28</cp:revision>
  <dcterms:created xsi:type="dcterms:W3CDTF">2024-05-10T06:03:00Z</dcterms:created>
  <dcterms:modified xsi:type="dcterms:W3CDTF">2025-09-04T03:32:00Z</dcterms:modified>
</cp:coreProperties>
</file>